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601566" w:rsidRPr="00D14F58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  <w:p w:rsidR="009431E1" w:rsidRPr="0071357C" w:rsidRDefault="009431E1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5D6BC1" w:rsidRPr="00B97343" w:rsidRDefault="00571E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2.15pt;width:151.8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Default="0015643B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P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 Вас, да образац попуните читко штампаним словима.</w:t>
      </w:r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 о подносиоцу  захтева</w:t>
      </w:r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ме и презиме и адреса, подносиоца захтева</w:t>
            </w: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азив и седиште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9431E1" w:rsidRDefault="009431E1" w:rsidP="00B9734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B97343" w:rsidRDefault="006116D0" w:rsidP="00B97343">
      <w:pPr>
        <w:jc w:val="both"/>
        <w:rPr>
          <w:rFonts w:ascii="Arial Narrow" w:hAnsi="Arial Narrow" w:cs="Arial"/>
          <w:sz w:val="22"/>
          <w:szCs w:val="22"/>
        </w:rPr>
      </w:pPr>
      <w:r w:rsidRPr="00D14F58">
        <w:rPr>
          <w:rFonts w:ascii="Arial Narrow" w:hAnsi="Arial Narrow" w:cs="Arial"/>
          <w:sz w:val="22"/>
          <w:szCs w:val="22"/>
        </w:rPr>
        <w:t>Подносим захтев да ми у складу са чланом 24.</w:t>
      </w:r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r w:rsidRPr="00D14F58">
        <w:rPr>
          <w:rFonts w:ascii="Arial Narrow" w:hAnsi="Arial Narrow" w:cs="Arial"/>
          <w:sz w:val="22"/>
          <w:szCs w:val="22"/>
        </w:rPr>
        <w:t xml:space="preserve">Одлуке о постављању тезги и других покретних привремених објеката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D14F58">
        <w:rPr>
          <w:rFonts w:ascii="Arial Narrow" w:hAnsi="Arial Narrow" w:cs="Arial"/>
          <w:sz w:val="22"/>
          <w:szCs w:val="22"/>
        </w:rPr>
        <w:t>(“Службени лист града Београда” бр.17/15</w:t>
      </w:r>
      <w:r w:rsidR="006C0B39" w:rsidRPr="00D14F58">
        <w:rPr>
          <w:rFonts w:ascii="Arial Narrow" w:hAnsi="Arial Narrow" w:cs="Arial"/>
          <w:sz w:val="22"/>
          <w:szCs w:val="22"/>
        </w:rPr>
        <w:t>,</w:t>
      </w:r>
      <w:r w:rsidR="007B30CA" w:rsidRPr="00D14F58">
        <w:rPr>
          <w:rFonts w:ascii="Arial Narrow" w:hAnsi="Arial Narrow" w:cs="Arial"/>
          <w:sz w:val="22"/>
          <w:szCs w:val="22"/>
        </w:rPr>
        <w:t>43/15</w:t>
      </w:r>
      <w:r w:rsidR="006C0B39" w:rsidRPr="00D14F58">
        <w:rPr>
          <w:rFonts w:ascii="Arial Narrow" w:hAnsi="Arial Narrow" w:cs="Arial"/>
          <w:sz w:val="22"/>
          <w:szCs w:val="22"/>
        </w:rPr>
        <w:t xml:space="preserve"> и 71/15</w:t>
      </w:r>
      <w:r w:rsidRPr="00D14F58">
        <w:rPr>
          <w:rFonts w:ascii="Arial Narrow" w:hAnsi="Arial Narrow" w:cs="Arial"/>
          <w:sz w:val="22"/>
          <w:szCs w:val="22"/>
        </w:rPr>
        <w:t xml:space="preserve">) издате одобрење за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>
        <w:rPr>
          <w:rFonts w:ascii="Arial Narrow" w:hAnsi="Arial Narrow" w:cs="Arial"/>
          <w:sz w:val="22"/>
          <w:szCs w:val="22"/>
        </w:rPr>
        <w:t xml:space="preserve"> (заокружити):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C113B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9431E1" w:rsidRDefault="009431E1" w:rsidP="009431E1">
      <w:pPr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61359E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>
        <w:rPr>
          <w:rFonts w:ascii="Arial Narrow" w:hAnsi="Arial Narrow" w:cs="Arial"/>
          <w:sz w:val="22"/>
          <w:szCs w:val="22"/>
        </w:rPr>
        <w:t>.</w:t>
      </w:r>
    </w:p>
    <w:p w:rsidR="009431E1" w:rsidRPr="009431E1" w:rsidRDefault="009431E1" w:rsidP="009431E1">
      <w:pPr>
        <w:rPr>
          <w:rFonts w:ascii="Arial Narrow" w:hAnsi="Arial Narrow"/>
          <w:b/>
          <w:color w:val="000000"/>
          <w:sz w:val="22"/>
          <w:szCs w:val="22"/>
        </w:rPr>
      </w:pPr>
    </w:p>
    <w:p w:rsidR="009431E1" w:rsidRPr="005E7BCA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310,00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9431E1" w:rsidRPr="005E7BCA" w:rsidRDefault="009431E1" w:rsidP="009431E1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334C68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Pr="00334C68">
        <w:rPr>
          <w:rFonts w:ascii="Arial Narrow" w:hAnsi="Arial Narrow"/>
          <w:b/>
          <w:sz w:val="22"/>
          <w:szCs w:val="22"/>
        </w:rPr>
        <w:t xml:space="preserve">2.145,00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9431E1" w:rsidRPr="005E7BCA" w:rsidRDefault="009431E1" w:rsidP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9431E1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9431E1" w:rsidRPr="009431E1" w:rsidRDefault="009431E1" w:rsidP="009431E1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9431E1" w:rsidRPr="009431E1" w:rsidRDefault="009431E1" w:rsidP="009431E1">
      <w:pPr>
        <w:pStyle w:val="ListParagraph"/>
        <w:ind w:left="36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lastRenderedPageBreak/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D14F58">
        <w:rPr>
          <w:rFonts w:ascii="Arial Narrow" w:hAnsi="Arial Narrow" w:cs="Arial"/>
          <w:sz w:val="22"/>
          <w:szCs w:val="22"/>
        </w:rPr>
        <w:t xml:space="preserve"> техничког описа покретног објекта и приказа његовог изгледа,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D14F58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D14F58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саобраћаја и саобраћајне сигнализације</w:t>
      </w:r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6F40A6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5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. 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  <w:r w:rsidR="00340C2B">
        <w:rPr>
          <w:rFonts w:ascii="Arial Narrow" w:hAnsi="Arial Narrow"/>
          <w:bCs/>
          <w:color w:val="000000"/>
          <w:sz w:val="22"/>
          <w:szCs w:val="22"/>
          <w:lang w:val="sr-Cyrl-CS"/>
        </w:rPr>
        <w:t>ли</w:t>
      </w:r>
    </w:p>
    <w:p w:rsidR="006F40A6" w:rsidRDefault="00514618" w:rsidP="00340C2B">
      <w:pPr>
        <w:jc w:val="both"/>
        <w:rPr>
          <w:rFonts w:ascii="Arial Narrow" w:hAnsi="Arial Narrow" w:cs="Arial"/>
          <w:sz w:val="22"/>
          <w:szCs w:val="22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r w:rsidRPr="00D14F58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покретни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E4A9E">
        <w:rPr>
          <w:rFonts w:ascii="Arial Narrow" w:hAnsi="Arial Narrow" w:cs="Arial"/>
          <w:sz w:val="22"/>
          <w:szCs w:val="22"/>
        </w:rPr>
        <w:t xml:space="preserve"> и</w:t>
      </w:r>
    </w:p>
    <w:p w:rsidR="000E4A9E" w:rsidRDefault="000E4A9E" w:rsidP="00340C2B">
      <w:pPr>
        <w:jc w:val="both"/>
        <w:rPr>
          <w:rFonts w:ascii="Arial Narrow" w:hAnsi="Arial Narrow" w:cs="Arial"/>
          <w:sz w:val="22"/>
          <w:szCs w:val="22"/>
        </w:rPr>
      </w:pPr>
    </w:p>
    <w:p w:rsidR="000E4A9E" w:rsidRPr="000E4A9E" w:rsidRDefault="000E4A9E" w:rsidP="000E4A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0E4A9E">
        <w:rPr>
          <w:rFonts w:ascii="Arial Narrow" w:hAnsi="Arial Narrow" w:cs="Arial"/>
          <w:lang w:val="sr-Cyrl-CS"/>
        </w:rPr>
        <w:t>Д</w:t>
      </w:r>
      <w:r w:rsidRPr="000E4A9E">
        <w:rPr>
          <w:rFonts w:ascii="Arial Narrow" w:hAnsi="Arial Narrow" w:cs="Arial"/>
        </w:rPr>
        <w:t>оказ о основу коришћења малопродајног објекта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BD16BA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8F45A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431E1" w:rsidRDefault="009431E1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D16BA" w:rsidRDefault="008F45A4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8035E">
        <w:rPr>
          <w:rFonts w:ascii="Arial Narrow" w:hAnsi="Arial Narrow" w:cs="Arial"/>
          <w:color w:val="000000"/>
          <w:sz w:val="22"/>
          <w:szCs w:val="22"/>
        </w:rPr>
        <w:t>Малопродајни објекат у смислу одредаба ове одлуке је продајни објекат трајног карактера у коме се обавља трговина на мало</w:t>
      </w:r>
      <w:r w:rsidR="005E7B0F">
        <w:rPr>
          <w:rFonts w:ascii="Arial Narrow" w:hAnsi="Arial Narrow" w:cs="Arial"/>
          <w:color w:val="000000"/>
          <w:sz w:val="22"/>
          <w:szCs w:val="22"/>
        </w:rPr>
        <w:t>.</w:t>
      </w:r>
    </w:p>
    <w:p w:rsidR="00340C2B" w:rsidRPr="00340C2B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14F58">
        <w:rPr>
          <w:rFonts w:ascii="Arial Narrow" w:hAnsi="Arial Narrow" w:cs="Arial"/>
          <w:b/>
          <w:sz w:val="22"/>
          <w:szCs w:val="22"/>
        </w:rPr>
        <w:t>Конзерватор за сладолед</w:t>
      </w:r>
      <w:r w:rsidRPr="00D14F58">
        <w:rPr>
          <w:rFonts w:ascii="Arial Narrow" w:hAnsi="Arial Narrow" w:cs="Arial"/>
          <w:sz w:val="22"/>
          <w:szCs w:val="22"/>
        </w:rPr>
        <w:t xml:space="preserve"> је индустријски произведен покретни објекат за чување, излагање и продају сладоледа, чија површина не може бити већа од 1,2 m², </w:t>
      </w:r>
    </w:p>
    <w:p w:rsidR="00340C2B" w:rsidRPr="00D14F5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431E1" w:rsidRDefault="00340C2B" w:rsidP="00340C2B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</w:rPr>
      </w:pPr>
      <w:r w:rsidRPr="00D14F58">
        <w:rPr>
          <w:rFonts w:ascii="Arial Narrow" w:hAnsi="Arial Narrow" w:cs="Arial"/>
          <w:b/>
          <w:sz w:val="22"/>
          <w:szCs w:val="22"/>
        </w:rPr>
        <w:t>Расхладна витрина</w:t>
      </w:r>
      <w:r w:rsidRPr="00D14F58">
        <w:rPr>
          <w:rFonts w:ascii="Arial Narrow" w:hAnsi="Arial Narrow" w:cs="Arial"/>
          <w:sz w:val="22"/>
          <w:szCs w:val="22"/>
        </w:rPr>
        <w:t xml:space="preserve"> је индустријски произведен покретни објекат за чување и излагање освежавајућих напитака, чија површина не може бити већа од 0,5 m²</w:t>
      </w:r>
    </w:p>
    <w:p w:rsidR="00340C2B" w:rsidRPr="00340C2B" w:rsidRDefault="00340C2B" w:rsidP="00340C2B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</w:rPr>
      </w:pPr>
    </w:p>
    <w:p w:rsidR="009431E1" w:rsidRPr="009431E1" w:rsidRDefault="00BD16BA" w:rsidP="009431E1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9431E1" w:rsidRPr="0061359E" w:rsidRDefault="009431E1" w:rsidP="009431E1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9431E1" w:rsidRDefault="009431E1" w:rsidP="009431E1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9431E1" w:rsidRPr="00D14F58" w:rsidRDefault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5D6BC1" w:rsidP="00C113B6">
      <w:pPr>
        <w:ind w:left="-426" w:right="-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</w:t>
      </w:r>
      <w:r w:rsidR="00266EE2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ЗАХТЕВА</w:t>
      </w:r>
    </w:p>
    <w:p w:rsidR="00266EE2" w:rsidRPr="00C113B6" w:rsidRDefault="00266EE2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="003A45F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(потпис)</w:t>
      </w: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Pr="00D14F58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6480" w:firstLine="720"/>
        <w:rPr>
          <w:rFonts w:ascii="Arial Narrow" w:hAnsi="Arial Narrow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</w:t>
      </w:r>
    </w:p>
    <w:p w:rsidR="00D14F58" w:rsidRPr="00D14F58" w:rsidRDefault="00D14F58">
      <w:pPr>
        <w:ind w:left="6480" w:firstLine="720"/>
        <w:rPr>
          <w:rFonts w:ascii="Arial Narrow" w:hAnsi="Arial Narrow"/>
          <w:sz w:val="22"/>
          <w:szCs w:val="22"/>
        </w:rPr>
      </w:pPr>
    </w:p>
    <w:sectPr w:rsidR="00D14F58" w:rsidRPr="00D14F5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0B" w:rsidRDefault="0087340B">
      <w:r>
        <w:separator/>
      </w:r>
    </w:p>
  </w:endnote>
  <w:endnote w:type="continuationSeparator" w:id="0">
    <w:p w:rsidR="0087340B" w:rsidRDefault="0087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0B" w:rsidRDefault="0087340B">
      <w:r>
        <w:separator/>
      </w:r>
    </w:p>
  </w:footnote>
  <w:footnote w:type="continuationSeparator" w:id="0">
    <w:p w:rsidR="0087340B" w:rsidRDefault="0087340B">
      <w:r>
        <w:continuationSeparator/>
      </w:r>
    </w:p>
  </w:footnote>
  <w:footnote w:id="1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4E16"/>
    <w:multiLevelType w:val="hybridMultilevel"/>
    <w:tmpl w:val="DAC0AB74"/>
    <w:lvl w:ilvl="0" w:tplc="7FAA2F8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353DB"/>
    <w:rsid w:val="000B3DD0"/>
    <w:rsid w:val="000B7E57"/>
    <w:rsid w:val="000D4A8F"/>
    <w:rsid w:val="000D55DD"/>
    <w:rsid w:val="000E0B92"/>
    <w:rsid w:val="000E4A9E"/>
    <w:rsid w:val="001209BB"/>
    <w:rsid w:val="001464B9"/>
    <w:rsid w:val="0015124A"/>
    <w:rsid w:val="00153563"/>
    <w:rsid w:val="0015643B"/>
    <w:rsid w:val="00170FAA"/>
    <w:rsid w:val="00177AD7"/>
    <w:rsid w:val="001813C5"/>
    <w:rsid w:val="001C71EC"/>
    <w:rsid w:val="001E39B0"/>
    <w:rsid w:val="001F2527"/>
    <w:rsid w:val="00201B4C"/>
    <w:rsid w:val="00242ECC"/>
    <w:rsid w:val="00247F40"/>
    <w:rsid w:val="00256897"/>
    <w:rsid w:val="0025796E"/>
    <w:rsid w:val="00266EE2"/>
    <w:rsid w:val="002766D1"/>
    <w:rsid w:val="00282049"/>
    <w:rsid w:val="002A7F13"/>
    <w:rsid w:val="002B6C9C"/>
    <w:rsid w:val="002C4ED2"/>
    <w:rsid w:val="002F17CD"/>
    <w:rsid w:val="00310086"/>
    <w:rsid w:val="0032759D"/>
    <w:rsid w:val="0033352D"/>
    <w:rsid w:val="00340C2B"/>
    <w:rsid w:val="00350CA7"/>
    <w:rsid w:val="00370730"/>
    <w:rsid w:val="003A45FD"/>
    <w:rsid w:val="003A49DF"/>
    <w:rsid w:val="003D3122"/>
    <w:rsid w:val="003E1AA9"/>
    <w:rsid w:val="003F32F3"/>
    <w:rsid w:val="00406DEF"/>
    <w:rsid w:val="0041551F"/>
    <w:rsid w:val="0041677D"/>
    <w:rsid w:val="00432F35"/>
    <w:rsid w:val="00467583"/>
    <w:rsid w:val="00476C15"/>
    <w:rsid w:val="00476FAB"/>
    <w:rsid w:val="004935DB"/>
    <w:rsid w:val="004C00DB"/>
    <w:rsid w:val="004D481D"/>
    <w:rsid w:val="004D693C"/>
    <w:rsid w:val="00514618"/>
    <w:rsid w:val="00562BC2"/>
    <w:rsid w:val="00571E45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5544"/>
    <w:rsid w:val="00672B2C"/>
    <w:rsid w:val="006973CB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732EE"/>
    <w:rsid w:val="00774A9C"/>
    <w:rsid w:val="0078035E"/>
    <w:rsid w:val="007A0891"/>
    <w:rsid w:val="007B21D0"/>
    <w:rsid w:val="007B30CA"/>
    <w:rsid w:val="007C00D0"/>
    <w:rsid w:val="00825DA0"/>
    <w:rsid w:val="00842AAA"/>
    <w:rsid w:val="0087340B"/>
    <w:rsid w:val="008D7D63"/>
    <w:rsid w:val="008E12C1"/>
    <w:rsid w:val="008E7B0B"/>
    <w:rsid w:val="008F29D6"/>
    <w:rsid w:val="008F45A4"/>
    <w:rsid w:val="00915034"/>
    <w:rsid w:val="00936018"/>
    <w:rsid w:val="009431E1"/>
    <w:rsid w:val="00992382"/>
    <w:rsid w:val="009A7F45"/>
    <w:rsid w:val="009B7CCA"/>
    <w:rsid w:val="00A015AB"/>
    <w:rsid w:val="00A6009A"/>
    <w:rsid w:val="00A606EA"/>
    <w:rsid w:val="00A9234C"/>
    <w:rsid w:val="00AE684E"/>
    <w:rsid w:val="00AF2698"/>
    <w:rsid w:val="00B1518B"/>
    <w:rsid w:val="00B74812"/>
    <w:rsid w:val="00B80D6A"/>
    <w:rsid w:val="00B97343"/>
    <w:rsid w:val="00BA42C2"/>
    <w:rsid w:val="00BC6956"/>
    <w:rsid w:val="00BD16BA"/>
    <w:rsid w:val="00BD2DD0"/>
    <w:rsid w:val="00BF1DBE"/>
    <w:rsid w:val="00C00377"/>
    <w:rsid w:val="00C02A5C"/>
    <w:rsid w:val="00C113B6"/>
    <w:rsid w:val="00C31C76"/>
    <w:rsid w:val="00C32B2C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91902"/>
    <w:rsid w:val="00D97B08"/>
    <w:rsid w:val="00DB6036"/>
    <w:rsid w:val="00DC2AD0"/>
    <w:rsid w:val="00DC5A7A"/>
    <w:rsid w:val="00E40401"/>
    <w:rsid w:val="00E91678"/>
    <w:rsid w:val="00EA78AD"/>
    <w:rsid w:val="00EE254D"/>
    <w:rsid w:val="00EE7365"/>
    <w:rsid w:val="00F00E72"/>
    <w:rsid w:val="00F01B5B"/>
    <w:rsid w:val="00F63DA6"/>
    <w:rsid w:val="00F91A5A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DB02-D8A4-467F-8342-A0DE0794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33</cp:revision>
  <cp:lastPrinted>2017-07-12T08:47:00Z</cp:lastPrinted>
  <dcterms:created xsi:type="dcterms:W3CDTF">2015-05-13T13:25:00Z</dcterms:created>
  <dcterms:modified xsi:type="dcterms:W3CDTF">2018-06-07T11:21:00Z</dcterms:modified>
</cp:coreProperties>
</file>